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B7" w:rsidRPr="006C2CB7" w:rsidRDefault="006C2CB7" w:rsidP="006C2CB7">
      <w:pPr>
        <w:rPr>
          <w:rFonts w:ascii="Times New Roman" w:hAnsi="Times New Roman" w:cs="Times New Roman"/>
          <w:b/>
          <w:sz w:val="32"/>
          <w:szCs w:val="32"/>
        </w:rPr>
      </w:pPr>
      <w:r w:rsidRPr="006C2CB7">
        <w:rPr>
          <w:rFonts w:ascii="Times New Roman" w:hAnsi="Times New Roman" w:cs="Times New Roman"/>
          <w:b/>
          <w:sz w:val="32"/>
          <w:szCs w:val="32"/>
        </w:rPr>
        <w:t xml:space="preserve">Блог 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відділу</w:t>
      </w:r>
      <w:proofErr w:type="spellEnd"/>
      <w:r w:rsidRPr="006C2C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суспільно-гуманітарної</w:t>
      </w:r>
      <w:proofErr w:type="spellEnd"/>
      <w:r w:rsidRPr="006C2C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освіти</w:t>
      </w:r>
      <w:proofErr w:type="spellEnd"/>
      <w:r w:rsidRPr="006C2CB7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вчителів</w:t>
      </w:r>
      <w:proofErr w:type="spellEnd"/>
      <w:r w:rsidRPr="006C2C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історії</w:t>
      </w:r>
      <w:proofErr w:type="spellEnd"/>
      <w:r w:rsidRPr="006C2CB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6C2CB7">
        <w:rPr>
          <w:rFonts w:ascii="Times New Roman" w:hAnsi="Times New Roman" w:cs="Times New Roman"/>
          <w:b/>
          <w:sz w:val="32"/>
          <w:szCs w:val="32"/>
        </w:rPr>
        <w:t>та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</w:t>
      </w:r>
      <w:proofErr w:type="spellStart"/>
      <w:r w:rsidRPr="006C2CB7">
        <w:rPr>
          <w:rFonts w:ascii="Times New Roman" w:hAnsi="Times New Roman" w:cs="Times New Roman"/>
          <w:b/>
          <w:sz w:val="32"/>
          <w:szCs w:val="32"/>
        </w:rPr>
        <w:t>равознавства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КВНЗ ВАБО</w:t>
      </w:r>
    </w:p>
    <w:p w:rsidR="006C2CB7" w:rsidRPr="006C2CB7" w:rsidRDefault="006C2CB7" w:rsidP="006C2CB7">
      <w:pPr>
        <w:rPr>
          <w:rFonts w:ascii="Times New Roman" w:hAnsi="Times New Roman" w:cs="Times New Roman"/>
          <w:b/>
          <w:sz w:val="32"/>
          <w:szCs w:val="32"/>
        </w:rPr>
      </w:pPr>
      <w:r w:rsidRPr="006C2CB7">
        <w:rPr>
          <w:rFonts w:ascii="Times New Roman" w:hAnsi="Times New Roman" w:cs="Times New Roman"/>
          <w:b/>
          <w:sz w:val="32"/>
          <w:szCs w:val="32"/>
        </w:rPr>
        <w:t>https://metodisistorik.blogspot.com/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»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https://vseosvita.ua/library/didakticni-materiali-istoria-5-klas-posibnik-didakticni-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materiali-z-istorii-ukraini-5-klas-rekomendovano-vcitelam-istorii-ta-geografii-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studentam-pedag-121873.html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яті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https://uinp.gov.ua/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портал.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http://metodportal.com/node/583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https://naurok.com.ua/samoosvita-vchitelya-istori-83696.html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https://cutt.ly/ZFGjjXj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Дослідницький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проект &amp;</w:t>
      </w:r>
      <w:proofErr w:type="spellStart"/>
      <w:proofErr w:type="gramStart"/>
      <w:r w:rsidRPr="006C2CB7">
        <w:rPr>
          <w:rFonts w:ascii="Times New Roman" w:hAnsi="Times New Roman" w:cs="Times New Roman"/>
          <w:sz w:val="28"/>
          <w:szCs w:val="28"/>
        </w:rPr>
        <w:t>quot;Код</w:t>
      </w:r>
      <w:proofErr w:type="spellEnd"/>
      <w:proofErr w:type="gram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нації&amp;quot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)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https://www.youtube.com/watch?v=WRLJfioTVcI&amp;amp;feature=youtu.be&amp;amp;fbclid=Iw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AR1NLZ4ElAKaQ_LXhr-KpsOKmJmf1CIwYLeZXC8GKsxYVz-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3Zs5yLSzOVlM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тести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відповідями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https://ukrerudyt.com/testy.php?fbclid=IwAR05mwxIXnnf92Pb5jDG5m5VLKgwi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uH3Yqhx_MweFyXvtujeD_kV9UhD80U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100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за 100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https://wisecow.com.ua/history/100-years-of-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history/?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fbclid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=IwAR379CtjaxKGF2EToZNQ2p-qTKW5e27X_t-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YgGYj82MQJjZk_l9-xhV_8HY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в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роки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війни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(1939–1945)”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https://www.historyua.com/2018/05/07/nabir-interaktyvnyh-kartok-ukrayina-v-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roky-drugoyi-svitovoyi-vijny-1939-1945/?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fbclid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=IwAR2jbTjcUXTM9L-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0fV_fijtgZkUxF23r9jDKMN_0RWT6KIaIItNgkpXVmWE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Пилип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Орлик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C2CB7">
        <w:rPr>
          <w:rFonts w:ascii="Times New Roman" w:hAnsi="Times New Roman" w:cs="Times New Roman"/>
          <w:sz w:val="28"/>
          <w:szCs w:val="28"/>
        </w:rPr>
        <w:t>три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подвиги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https://na-skryzhalyah.blogspot.com/2019/05/blog-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post_24.html?m=1&amp;</w:t>
      </w:r>
      <w:proofErr w:type="gramStart"/>
      <w:r w:rsidRPr="006C2CB7">
        <w:rPr>
          <w:rFonts w:ascii="Times New Roman" w:hAnsi="Times New Roman" w:cs="Times New Roman"/>
          <w:sz w:val="28"/>
          <w:szCs w:val="28"/>
          <w:lang w:val="en-US"/>
        </w:rPr>
        <w:t>amp;fbclid</w:t>
      </w:r>
      <w:proofErr w:type="gramEnd"/>
      <w:r w:rsidRPr="006C2CB7">
        <w:rPr>
          <w:rFonts w:ascii="Times New Roman" w:hAnsi="Times New Roman" w:cs="Times New Roman"/>
          <w:sz w:val="28"/>
          <w:szCs w:val="28"/>
          <w:lang w:val="en-US"/>
        </w:rPr>
        <w:t>=IwAR3SY_epX4ocTpFM_aekNsioKJhwftujCEsqjaE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MDVJkJ5Y8AC3LYiUFdRE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r w:rsidRPr="006C2CB7">
        <w:rPr>
          <w:rFonts w:ascii="Times New Roman" w:hAnsi="Times New Roman" w:cs="Times New Roman"/>
          <w:sz w:val="28"/>
          <w:szCs w:val="28"/>
        </w:rPr>
        <w:t>Конкурс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короткометражних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знятих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Кінофесту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http://childrenkinofest.com/ua/contest/kids-contest.htm?fbclid=IwAR0wN5L-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NIV5S-CPsN7RQfEjsG7XzS7zGhAj-C1GWBspPvUdHqf6VA1P2aU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з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75-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річчя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Перемоги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https://naurok.com.ua/…/stvorennya-uchnyami-istorichnih-vid…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Березу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Мечеславовича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Самгородоцького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ЗНВК І-ІІІ ст. &amp;</w:t>
      </w:r>
      <w:proofErr w:type="spellStart"/>
      <w:proofErr w:type="gramStart"/>
      <w:r w:rsidRPr="006C2CB7">
        <w:rPr>
          <w:rFonts w:ascii="Times New Roman" w:hAnsi="Times New Roman" w:cs="Times New Roman"/>
          <w:sz w:val="28"/>
          <w:szCs w:val="28"/>
        </w:rPr>
        <w:t>quot;Школа</w:t>
      </w:r>
      <w:proofErr w:type="gramEnd"/>
      <w:r w:rsidRPr="006C2CB7">
        <w:rPr>
          <w:rFonts w:ascii="Times New Roman" w:hAnsi="Times New Roman" w:cs="Times New Roman"/>
          <w:sz w:val="28"/>
          <w:szCs w:val="28"/>
        </w:rPr>
        <w:t>-дитячий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садок&amp;quot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Козятинського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у ХХ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&amp;</w:t>
      </w:r>
      <w:proofErr w:type="spellStart"/>
      <w:proofErr w:type="gramStart"/>
      <w:r w:rsidRPr="006C2CB7">
        <w:rPr>
          <w:rFonts w:ascii="Times New Roman" w:hAnsi="Times New Roman" w:cs="Times New Roman"/>
          <w:sz w:val="28"/>
          <w:szCs w:val="28"/>
        </w:rPr>
        <w:t>quot;Уроки</w:t>
      </w:r>
      <w:proofErr w:type="spellEnd"/>
      <w:proofErr w:type="gramEnd"/>
      <w:r w:rsidRPr="006C2C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Голокосту&amp;quot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;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-Русь ХІ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фресок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Софійського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собору дало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несподівані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https://www.radiosvoboda.org/a/30250336.html?fbclid=IwAR3-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hssKYcvTHD48goB1Ss-D6kict8dfXTE26qfWpWOIQhUEb3YtLqT_mS0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УГФ -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Генеалогічний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Форум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https://ukrgenealogy.com.ua/viewtopic.php?f=84&amp;amp;t=1247&amp;amp;fbclid=IwAR0mPDu3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Z6RuhJJw_0DkH0aMMFPC2vpmLjhovcOI_ZZ1NGzIsz02tI37hNY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 xml:space="preserve">● 20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неповторних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каньйонів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http://vsviti.com.ua/nature/59028?fbclid=IwAR2EJgJWMXB1URQhjUAg04lhqQl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jTUwQCW3UQnFj1oy1RlmIskIrR-t3Udk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Кабиця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Піч-кабиця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забутий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атрибут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південно-українських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.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Пам’ятаєте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?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https://uaua.top/20562/?fbclid=IwAR1ahecW1r1VNfSOjGjHMjGZULtYRGl47sU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MqcWYGZY8QW_sVqVuqdkQB4g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полководці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програли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битви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і один з них –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!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https://amazing-ukraine.com/v-istorii-svitu-ie-lyshe-dva-polkovodtsi-iaki-ne-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prohraly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zhodnoi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bytvy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odyn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-z-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nykh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ukrainets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/?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fbclid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=IwAR1WXoW_JEar1xkRLE-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7yhY9_1oijohY6vcbXMXnK9i_HNUNDYF0K0mzg2k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Вінницькій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найстаріший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кратер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https://www.wave.vinnica.ua/oblast/u-vinnyczkij-oblasti-znahodytsya-najstarishyj-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krater-yevropy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fbclid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=IwAR1Q4c7gVxqoJb_kBYMkz-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qUAnl55l1ZnqmFJigtVXFM98QM3nsCkpQ2U6g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день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15 червня 1215: Велика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хартія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вольностей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https://www.jnsm.com.ua/h/0615M/?fbclid=IwAR3W3EDonSENr5dLKz8lK1nZ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MjiskOrEL0s-LQucEkfHp38hht8i8mW6oi0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Культурна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Причорномор’я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https://spadok.org.ua/tavriya/kulturna-spadshchyna-ukrayinskogo-prychornomor-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ya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Незабутні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музеями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світу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https://vseosvita.ua/news/nezabutni-virtualni-ekskursii-4-krashchymy-muzeiamy-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svitu-18522.html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антикорупцією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“на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”. Як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учнівства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>https://nus.org.ua/articles/z-antykoruptsiyeyu-na-ty-yak-zrobyty-tsyu-temu-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tsikavoyu-dlya-uchnivstva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Диск: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популярні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https://vseosvita.ua/news/youtube-gmail-i-google-dysk-porady-iaki-dopomozhut-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osvoity-populiarni-servisy-dlia-roboty-i-navchannia-18124.html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10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знати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https://vseosvita.ua/news/10-vidkryttiv-tsoho-stolittia-pro-iaki-varto-znaty-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18977.html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запрошують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Меморіального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центру “Бабин Яр”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https://nus.org.ua/news/vchyteliv-istoriyi-zaproshuyut-na-osvitni-proyekty-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memorialnogo-tsentru-babyn-yar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візуалізуємо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осучаснюємо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,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пишаємося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https://naurok.com.ua/post/oformlennya-kabinetu-istori-vizualizuemo-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osuchasnyuemo-pishaemosya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5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науково-популярних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урок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https://naurok.com.ua/post/5-naukovo-populyarnih-filmiv-ukra-nskoyu-na-urok-i-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dodomu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● Global Teacher Prize Ukraine 2020: </w:t>
      </w:r>
      <w:r w:rsidRPr="006C2CB7">
        <w:rPr>
          <w:rFonts w:ascii="Times New Roman" w:hAnsi="Times New Roman" w:cs="Times New Roman"/>
          <w:sz w:val="28"/>
          <w:szCs w:val="28"/>
        </w:rPr>
        <w:t>Валентина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Воронецька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у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CB7">
        <w:rPr>
          <w:rFonts w:ascii="Times New Roman" w:hAnsi="Times New Roman" w:cs="Times New Roman"/>
          <w:sz w:val="28"/>
          <w:szCs w:val="28"/>
        </w:rPr>
        <w:t>ТОП</w:t>
      </w:r>
      <w:r w:rsidRPr="006C2CB7">
        <w:rPr>
          <w:rFonts w:ascii="Times New Roman" w:hAnsi="Times New Roman" w:cs="Times New Roman"/>
          <w:sz w:val="28"/>
          <w:szCs w:val="28"/>
          <w:lang w:val="en-US"/>
        </w:rPr>
        <w:t>-50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http://academia.vinnica.ua/index.php/news/1007-global-teacher-prize-ukraine-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2020-valentina-voronetska-u-top-50-najkrashchikh-uchiteliv-ukrajini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https://osvitoria.media/experience/lajfhaky-z-dystantsijnogo-navchannya-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najkrashhyj-dosvid-uchyteliv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Tok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, вести блог: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 xml:space="preserve">три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навчатись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навчаючи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https://life.pravda.com.ua/society/2020/09/3/242195/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ресурсного календаря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пошті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https://nus.org.ua/news/ilyustratsiyi-resursnogo-kalendarya-shhodenno-na-vashij-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poshti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Z: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дієві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https://naurok.com.ua/post/rozvitok-koncentraci-uvagi-uchniv-pokolinnya-z-dievi-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vpravi-ta-poradi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Як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утримати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онлайн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https://osvitoria.media/experience/yak-utrymaty-uvagu-uchnya-onlan-porady-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finalistiv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-global-teacher-prize-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ukraine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дебатування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Британської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https://nus.org.ua/news/dyvitsya-posibnyk-pro-debatuvannya-j-dyskusiyi-vid-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brytanskoyi-rady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Дистанційка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перезавантаження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зекономлять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час учителя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https://osvitoria.media/experience/dystantsijka-perezavantazhennya-10-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instrumentiv-yaki-zekonomlyat-chas-vchytelya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опубліковано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https://mon.gov.ua/ua/news/tehnologiyi-distancijnogo-navchannya-dlya-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vdoskonalennya-profesijnih-navichok-opublikovano-poradi-dlya-vchiteliv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Мінцифри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запустило тест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цифрову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https://osvita.ua/news/77333/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— PISA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https://osvitoria.media/news/ukrayinski-vchyteli-mayut-de-diznatys-pro-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vykorystannya-tsyfrovyh-prystroyiv-dlya-navchannya-pisa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Ресурсний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Світлани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завантажуйте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одним файлом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https://nus.org.ua/news/resursnyj-kalendar-svitlanyj-rojz-zavantazhujte-odnym-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fajlom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Три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онлайн-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ігри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https://osvitoria.media/experience/try-platformy-de-vchyteli-mozhut-stvoryty-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svoyi-osvitni-onlajn-igry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запустили онлайн-платформу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неформальної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,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авторам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https://nus.org.ua/news/v-ukrayini-zapustyly-onlajn-platformu-neformalnoyi-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osvity-avtoram-proponuyut-rozmishhuvaty-vlasni-rozrobky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Як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дистанційні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уроки?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https://osvitoria.media/experience/yak-i-chym-zbagachuvaty-dystantsijni-uroky/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статей на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https://osvitoria.media/news/vikipediya-zaproshuye-vchyteliv-vzyaty-uchast-u-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konkursi-statej-na-temy-shkilnoyi-programy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Урок про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Крут: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CB7">
        <w:rPr>
          <w:rFonts w:ascii="Times New Roman" w:hAnsi="Times New Roman" w:cs="Times New Roman"/>
          <w:sz w:val="28"/>
          <w:szCs w:val="28"/>
        </w:rPr>
        <w:t>без брому</w:t>
      </w:r>
      <w:proofErr w:type="gram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https://osvitoria.media/experience/yak-provesty-urok-pro-geroyiv-krut/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Змішане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віддалена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інтерактивним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http://academia.vinnica.ua/index.php/news/1310-zmishane-ta-distantsijne-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2CB7">
        <w:rPr>
          <w:rFonts w:ascii="Times New Roman" w:hAnsi="Times New Roman" w:cs="Times New Roman"/>
          <w:sz w:val="28"/>
          <w:szCs w:val="28"/>
          <w:lang w:val="en-US"/>
        </w:rPr>
        <w:t>navchannya-viddalena-spivpratsya-v-klasi-z-interaktivnim-obladnannyam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НУШ у 5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https://naurok.com.ua/post/zustrichaemo-reformu-nush-u-5-klasi-innovaci-ta-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osoblivosti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15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5-х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https://naurok.com.ua/post/15-priyomiv-dlya-realizaci-diyalnisnogo-pidhodu-do-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>navchannya-uchniv-5-h-klasiv-nush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День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81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розпочалась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німецько-радянська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війна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https://vseosvita.ua/news/den-v-istorii-81-rik-tomu-rozpochalas-nimetsko-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radianska-viina-71693.html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обачними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https://nus.org.ua/articles/shho-take-kiberbezpeka-yak-vchyty-ditej-buty-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obachnymy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-v-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interneti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-ta-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korysni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resursy-dlya-navchannya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● “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найефективніша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, яка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втратами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https://nus.org.ua/news/navchyty-vchytysya-najefektyvnisha-strategiya-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navchannya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yaka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dopomozhe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vporatysya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-z-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osvitnimy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vtratamy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Підтримай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хвилинки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https://mon.gov.ua/ua/news/pidtrimaj-ditinu-psihologichni-hvilinki-na-perervah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робота: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найефективніші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британське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https://nus.org.ua/news/domashnya-robota-yaki-zavdannya-najefektyvnishi-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brytanske-doslidzhennya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”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https://uied.org.ua/wp-content/uploads/2023/03/metodychni-rekomendacziyi.pdf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перевірятимуть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ДПА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http://osvita.ua/school/88984/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Оголошено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«Уроки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– уроки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»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https://mon.gov.ua/ua/news/ogolosheno-mizhnarodnij-konkurs-tvorchih-robit-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uroki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vijni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-ta-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golokostu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uroki-tolerantnosti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Як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аварію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АЕС: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підбірка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віку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lastRenderedPageBreak/>
        <w:t>https://nus.org.ua/articles/yak-rozpovisty-uchnyam-pro-avariyu-na-chornobylskij-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aes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porady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vchytelyam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pidbirka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-video-ta-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literatury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dlya-ditej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&amp;</w:t>
      </w:r>
      <w:proofErr w:type="spellStart"/>
      <w:proofErr w:type="gramStart"/>
      <w:r w:rsidRPr="006C2CB7">
        <w:rPr>
          <w:rFonts w:ascii="Times New Roman" w:hAnsi="Times New Roman" w:cs="Times New Roman"/>
          <w:sz w:val="28"/>
          <w:szCs w:val="28"/>
        </w:rPr>
        <w:t>quot;НАТО</w:t>
      </w:r>
      <w:proofErr w:type="spellEnd"/>
      <w:proofErr w:type="gramEnd"/>
      <w:r w:rsidRPr="006C2CB7">
        <w:rPr>
          <w:rFonts w:ascii="Times New Roman" w:hAnsi="Times New Roman" w:cs="Times New Roman"/>
          <w:sz w:val="28"/>
          <w:szCs w:val="28"/>
        </w:rPr>
        <w:t xml:space="preserve"> – сила,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мирних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громадян&amp;quot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;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https://mon.gov.ua/storage/app/media/zagalna%20serednya/metodichni%20recome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</w:rPr>
        <w:t>ndazii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/2023/03/10/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Posibnyk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NATO.syla.shcho.zakhyshchaye.myrnykh.hromadyan.10.03.2023.pdf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пакту Молотова-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Ріббентропа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1939 р.”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 10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класі</w:t>
      </w:r>
      <w:proofErr w:type="spellEnd"/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https://medialiteracy.org.ua/vprava-analiz-paktu-molotova-ribbentropa-23-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serpnya-1939-r/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курсу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B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C2CB7">
        <w:rPr>
          <w:rFonts w:ascii="Times New Roman" w:hAnsi="Times New Roman" w:cs="Times New Roman"/>
          <w:sz w:val="28"/>
          <w:szCs w:val="28"/>
        </w:rPr>
        <w:t>/«</w:t>
      </w:r>
      <w:proofErr w:type="spellStart"/>
      <w:proofErr w:type="gramEnd"/>
      <w:r w:rsidRPr="006C2CB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C2CB7">
        <w:rPr>
          <w:rFonts w:ascii="Times New Roman" w:hAnsi="Times New Roman" w:cs="Times New Roman"/>
          <w:sz w:val="28"/>
          <w:szCs w:val="28"/>
        </w:rPr>
        <w:t>»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</w:rPr>
      </w:pPr>
      <w:r w:rsidRPr="006C2CB7">
        <w:rPr>
          <w:rFonts w:ascii="Times New Roman" w:hAnsi="Times New Roman" w:cs="Times New Roman"/>
          <w:sz w:val="28"/>
          <w:szCs w:val="28"/>
        </w:rPr>
        <w:t>https://medialiteracy.org.ua/mediaosvita-v-ogni-metodychni-rekomendatsiyi-dlya-</w:t>
      </w:r>
    </w:p>
    <w:p w:rsidR="006C2CB7" w:rsidRPr="006C2CB7" w:rsidRDefault="006C2CB7" w:rsidP="006C2CB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C2CB7">
        <w:rPr>
          <w:rFonts w:ascii="Times New Roman" w:hAnsi="Times New Roman" w:cs="Times New Roman"/>
          <w:sz w:val="28"/>
          <w:szCs w:val="28"/>
          <w:lang w:val="en-US"/>
        </w:rPr>
        <w:t>vchyteliv-kursu-gromadyanska-osvita-istoriya</w:t>
      </w:r>
      <w:proofErr w:type="spellEnd"/>
      <w:r w:rsidRPr="006C2CB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sectPr w:rsidR="006C2CB7" w:rsidRPr="006C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B7"/>
    <w:rsid w:val="006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1368"/>
  <w15:chartTrackingRefBased/>
  <w15:docId w15:val="{EF1A6D19-0924-45B2-A103-5292ACA6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2023-12-29T08:47:00Z</dcterms:created>
  <dcterms:modified xsi:type="dcterms:W3CDTF">2023-12-29T08:50:00Z</dcterms:modified>
</cp:coreProperties>
</file>